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34" w:rsidRPr="00260A2B" w:rsidRDefault="0036521C" w:rsidP="0043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7B84" w:rsidRPr="00260A2B">
        <w:rPr>
          <w:rFonts w:ascii="Times New Roman" w:hAnsi="Times New Roman" w:cs="Times New Roman"/>
          <w:b/>
          <w:sz w:val="26"/>
          <w:szCs w:val="26"/>
        </w:rPr>
        <w:t xml:space="preserve">PHÒNG GD&amp;ĐT DIỄN CHÂU </w:t>
      </w:r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260A2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33334" w:rsidRPr="00260A2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433334" w:rsidRPr="00260A2B" w:rsidRDefault="00A77B84" w:rsidP="0043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0A2B">
        <w:rPr>
          <w:rFonts w:ascii="Times New Roman" w:hAnsi="Times New Roman" w:cs="Times New Roman"/>
          <w:b/>
          <w:sz w:val="26"/>
          <w:szCs w:val="26"/>
        </w:rPr>
        <w:t>TRƯỜNG MN DIỄN XUÂN</w:t>
      </w:r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60A2B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36521C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433334" w:rsidRPr="00260A2B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33334" w:rsidRPr="00260A2B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433334" w:rsidRPr="00260A2B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="00433334" w:rsidRPr="00260A2B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="00433334" w:rsidRPr="00260A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33334" w:rsidRPr="00260A2B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433334" w:rsidRPr="006E4BD8" w:rsidRDefault="00155248" w:rsidP="00433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34290</wp:posOffset>
                </wp:positionV>
                <wp:extent cx="177165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DFFA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pt" to="146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21590</wp:posOffset>
                </wp:positionV>
                <wp:extent cx="172720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A8BD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pt,1.7pt" to="441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A77B84" w:rsidRDefault="004353C8" w:rsidP="00A7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3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33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05B91">
        <w:rPr>
          <w:rFonts w:ascii="Times New Roman" w:hAnsi="Times New Roman" w:cs="Times New Roman"/>
          <w:sz w:val="28"/>
          <w:szCs w:val="28"/>
        </w:rPr>
        <w:t xml:space="preserve">:    </w:t>
      </w:r>
      <w:bookmarkStart w:id="0" w:name="_GoBack"/>
      <w:bookmarkEnd w:id="0"/>
      <w:r w:rsidR="00260A2B">
        <w:rPr>
          <w:rFonts w:ascii="Times New Roman" w:hAnsi="Times New Roman" w:cs="Times New Roman"/>
          <w:sz w:val="28"/>
          <w:szCs w:val="28"/>
        </w:rPr>
        <w:t xml:space="preserve"> </w:t>
      </w:r>
      <w:r w:rsidR="00A77B84" w:rsidRPr="006E4BD8">
        <w:rPr>
          <w:rFonts w:ascii="Times New Roman" w:hAnsi="Times New Roman" w:cs="Times New Roman"/>
          <w:sz w:val="28"/>
          <w:szCs w:val="28"/>
        </w:rPr>
        <w:t>/KH-TMN</w:t>
      </w:r>
      <w:r w:rsidR="004333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A77B84" w:rsidRPr="00260A2B">
        <w:rPr>
          <w:rFonts w:ascii="Times New Roman" w:hAnsi="Times New Roman" w:cs="Times New Roman"/>
          <w:b/>
          <w:i/>
          <w:sz w:val="28"/>
          <w:szCs w:val="28"/>
        </w:rPr>
        <w:t>Diễ</w:t>
      </w:r>
      <w:r w:rsidR="00260A2B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260A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0A2B">
        <w:rPr>
          <w:rFonts w:ascii="Times New Roman" w:hAnsi="Times New Roman" w:cs="Times New Roman"/>
          <w:b/>
          <w:i/>
          <w:sz w:val="28"/>
          <w:szCs w:val="28"/>
        </w:rPr>
        <w:t>Xuân</w:t>
      </w:r>
      <w:proofErr w:type="spellEnd"/>
      <w:r w:rsidR="00260A2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60A2B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60A2B">
        <w:rPr>
          <w:rFonts w:ascii="Times New Roman" w:hAnsi="Times New Roman" w:cs="Times New Roman"/>
          <w:b/>
          <w:i/>
          <w:sz w:val="28"/>
          <w:szCs w:val="28"/>
        </w:rPr>
        <w:t xml:space="preserve"> 3 </w:t>
      </w:r>
      <w:proofErr w:type="spellStart"/>
      <w:r w:rsidR="00260A2B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="00260A2B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="00A77B84" w:rsidRPr="00260A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77B84" w:rsidRPr="00260A2B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="00A77B84" w:rsidRPr="00260A2B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  <w:r w:rsidR="00433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334" w:rsidRPr="006E4BD8" w:rsidRDefault="00433334" w:rsidP="00A7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B84" w:rsidRPr="00433334" w:rsidRDefault="00A77B84" w:rsidP="00433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34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433334" w:rsidRDefault="00433334" w:rsidP="00433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TỔ CHỨC CHO TRẺ THAM QUAN TRẢI NGHIỆM </w:t>
      </w:r>
    </w:p>
    <w:p w:rsidR="00A77B84" w:rsidRPr="00433334" w:rsidRDefault="00433334" w:rsidP="00433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KHU DU LỊCH </w:t>
      </w:r>
      <w:r w:rsidR="00DB124F">
        <w:rPr>
          <w:rFonts w:ascii="Times New Roman" w:hAnsi="Times New Roman" w:cs="Times New Roman"/>
          <w:b/>
          <w:sz w:val="28"/>
          <w:szCs w:val="28"/>
        </w:rPr>
        <w:t xml:space="preserve">SINH THÁI </w:t>
      </w:r>
      <w:r>
        <w:rPr>
          <w:rFonts w:ascii="Times New Roman" w:hAnsi="Times New Roman" w:cs="Times New Roman"/>
          <w:b/>
          <w:sz w:val="28"/>
          <w:szCs w:val="28"/>
        </w:rPr>
        <w:t>MƯỜNG THANH DIỄN LÂM</w:t>
      </w:r>
    </w:p>
    <w:p w:rsidR="00A77B84" w:rsidRPr="00433334" w:rsidRDefault="00A77B84" w:rsidP="00433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34">
        <w:rPr>
          <w:rFonts w:ascii="Times New Roman" w:hAnsi="Times New Roman" w:cs="Times New Roman"/>
          <w:b/>
          <w:sz w:val="28"/>
          <w:szCs w:val="28"/>
        </w:rPr>
        <w:t>NĂM HỌC 2024- 2025</w:t>
      </w:r>
    </w:p>
    <w:p w:rsidR="00433334" w:rsidRPr="006E4BD8" w:rsidRDefault="00433334" w:rsidP="00433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E80" w:rsidRPr="009E2F33" w:rsidRDefault="00542E80" w:rsidP="009E2F33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F33">
        <w:rPr>
          <w:rFonts w:ascii="Times New Roman" w:hAnsi="Times New Roman" w:cs="Times New Roman"/>
          <w:b/>
          <w:sz w:val="28"/>
          <w:szCs w:val="28"/>
        </w:rPr>
        <w:t>I. CĂN CỨ:</w:t>
      </w:r>
    </w:p>
    <w:p w:rsidR="00A77B84" w:rsidRPr="009E2F33" w:rsidRDefault="00A77B84" w:rsidP="009E2F3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752/PGD&amp;ĐT-CMMN,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04/09/2024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PGD&amp;ĐT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, V/v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non.</w:t>
      </w:r>
    </w:p>
    <w:p w:rsidR="00A77B84" w:rsidRPr="009E2F33" w:rsidRDefault="00A77B84" w:rsidP="009E2F3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80 /KH-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TrMN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2024 – 2025.</w:t>
      </w:r>
    </w:p>
    <w:p w:rsidR="00D06C82" w:rsidRPr="009E2F33" w:rsidRDefault="00A77B84" w:rsidP="009E2F3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2024- 2025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chứ</w:t>
      </w:r>
      <w:r w:rsidR="00DB124F" w:rsidRPr="009E2F3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Mường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4F" w:rsidRPr="009E2F33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B124F" w:rsidRPr="009E2F33">
        <w:rPr>
          <w:rFonts w:ascii="Times New Roman" w:hAnsi="Times New Roman" w:cs="Times New Roman"/>
          <w:sz w:val="28"/>
          <w:szCs w:val="28"/>
        </w:rPr>
        <w:t xml:space="preserve"> </w:t>
      </w:r>
      <w:r w:rsidRPr="009E2F33"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>:</w:t>
      </w:r>
    </w:p>
    <w:p w:rsidR="00D06C82" w:rsidRPr="009E2F33" w:rsidRDefault="00542E80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</w:t>
      </w:r>
      <w:r w:rsidR="00347E85" w:rsidRPr="009E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</w:t>
      </w:r>
      <w:r w:rsidR="00D06C82" w:rsidRPr="00D06C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THỜI GIAN, ĐỊA ĐIỂM THAM QUAN</w:t>
      </w:r>
      <w:r w:rsidR="00347E85" w:rsidRPr="009E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PHƯƠNG TIỆN</w:t>
      </w:r>
      <w:r w:rsidR="00D06C82" w:rsidRPr="00D06C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A2726C" w:rsidRDefault="00D06C82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nl-NL"/>
        </w:rPr>
      </w:pPr>
      <w:r w:rsidRPr="00D06C8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nl-NL"/>
        </w:rPr>
        <w:t>1.</w:t>
      </w:r>
      <w:r w:rsidRPr="00D06C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nl-NL"/>
        </w:rPr>
        <w:t> </w:t>
      </w:r>
      <w:r w:rsidRPr="00D06C8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nl-NL"/>
        </w:rPr>
        <w:t>Thời gian</w:t>
      </w:r>
      <w:r w:rsidR="007E3BC1" w:rsidRPr="009E2F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nl-NL"/>
        </w:rPr>
        <w:t>: Dự kiến 01 buổi</w:t>
      </w:r>
      <w:r w:rsidR="00A2726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nl-NL"/>
        </w:rPr>
        <w:t xml:space="preserve"> chiều trong ngày làm việc từ thứ 2 đến thứ 6 của tháng 3/2025. </w:t>
      </w:r>
    </w:p>
    <w:p w:rsidR="007367EC" w:rsidRPr="009E2F33" w:rsidRDefault="00D06C82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6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>2.</w:t>
      </w:r>
      <w:r w:rsidRPr="00D06C8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  <w:r w:rsidRPr="00D06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>Địa điểm tham quan</w:t>
      </w:r>
      <w:r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thái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Mường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Châu</w:t>
      </w:r>
      <w:proofErr w:type="spellEnd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C14975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="007367EC"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</w:t>
      </w:r>
    </w:p>
    <w:p w:rsidR="00D06C82" w:rsidRPr="009E2F33" w:rsidRDefault="00347E85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tiện</w:t>
      </w:r>
      <w:proofErr w:type="spellEnd"/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</w:t>
      </w:r>
      <w:proofErr w:type="spellEnd"/>
      <w:r w:rsidR="00D06C82" w:rsidRPr="00D06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E2F33">
        <w:rPr>
          <w:rFonts w:ascii="Times New Roman" w:hAnsi="Times New Roman" w:cs="Times New Roman"/>
          <w:b/>
          <w:sz w:val="28"/>
          <w:szCs w:val="28"/>
        </w:rPr>
        <w:t>III. THÀNH PHẦN BAN TỔ CHỨC: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Bích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Đinh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TTCMMG: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TTCMNT: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 -Đ/c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TBTTND: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 -Đ/c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Dung: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 xml:space="preserve">-Đ/c: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NV Y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2F3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Chu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 – ĐDCMHS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E2F33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9E2F33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</w:t>
      </w:r>
      <w:r w:rsidRPr="00D06C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CHUẨN BỊ</w:t>
      </w:r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Ban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đăng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CMHS</w:t>
      </w:r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và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chuyến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      -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đăng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m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đăng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d</w:t>
      </w:r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ã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ngoại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thẻ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ngực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mũ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che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nắng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quần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</w:t>
      </w:r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3171" w:rsidRPr="009E2F33" w:rsidRDefault="0064317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- Đ/c</w:t>
      </w:r>
      <w:r w:rsidRPr="00D06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Ngô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Tuyết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-</w:t>
      </w:r>
      <w:proofErr w:type="gram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thái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Mường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Lân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đón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9E2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+Ban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CMHS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lọc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bánh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mì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+ Đ/c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Thúy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– NVYT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06C82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D06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băng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E2F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ĐỐI TƯỢNG THAM GIA:</w:t>
      </w:r>
    </w:p>
    <w:p w:rsidR="00D06C82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Các cháu khối mẫu giáo </w:t>
      </w:r>
      <w:r w:rsidR="007367EC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5 – 6 tuổi </w:t>
      </w:r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giáo </w:t>
      </w:r>
      <w:r w:rsidR="002170F8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viên phụ trách các lớp mẫu giáo 5 – 6 tuổi. 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-BGH nhà trường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BCH công đoàn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BCH chi đoàn thanh niên</w:t>
      </w:r>
    </w:p>
    <w:p w:rsidR="00123551" w:rsidRPr="009E2F33" w:rsidRDefault="0012355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Tổ trưởng, tổ phó chuyên môn và giáo viên</w:t>
      </w:r>
    </w:p>
    <w:p w:rsidR="00C224B5" w:rsidRDefault="00123551" w:rsidP="00C224B5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Ban đại diện CMHS trường và ban đại diện CMHS 4 lớp mẫu giáo 5 – 6 tuổi trường mầm non Diễn Xuân.</w:t>
      </w:r>
    </w:p>
    <w:p w:rsidR="004445E1" w:rsidRPr="00C224B5" w:rsidRDefault="00123551" w:rsidP="00C224B5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V</w:t>
      </w:r>
      <w:r w:rsidR="009746D9"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I</w:t>
      </w:r>
      <w:r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. DỰ TRÙ </w:t>
      </w:r>
      <w:r w:rsidR="004445E1"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KINH PHÍ THỰC HIỆN:</w:t>
      </w:r>
    </w:p>
    <w:p w:rsidR="00D06C82" w:rsidRDefault="004445E1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-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CC0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6C82" w:rsidRPr="00D06C82">
        <w:rPr>
          <w:rFonts w:ascii="Times New Roman" w:eastAsia="Times New Roman" w:hAnsi="Times New Roman" w:cs="Times New Roman"/>
          <w:color w:val="000000"/>
          <w:sz w:val="28"/>
          <w:szCs w:val="28"/>
        </w:rPr>
        <w:t>100%.</w:t>
      </w: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625"/>
        <w:gridCol w:w="4050"/>
        <w:gridCol w:w="1978"/>
        <w:gridCol w:w="1802"/>
        <w:gridCol w:w="1354"/>
      </w:tblGrid>
      <w:tr w:rsidR="0016568F" w:rsidTr="00524BA2">
        <w:tc>
          <w:tcPr>
            <w:tcW w:w="625" w:type="dxa"/>
          </w:tcPr>
          <w:p w:rsidR="0016568F" w:rsidRPr="00524BA2" w:rsidRDefault="0016568F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TT</w:t>
            </w:r>
          </w:p>
        </w:tc>
        <w:tc>
          <w:tcPr>
            <w:tcW w:w="4050" w:type="dxa"/>
          </w:tcPr>
          <w:p w:rsidR="0016568F" w:rsidRPr="00524BA2" w:rsidRDefault="0016568F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978" w:type="dxa"/>
          </w:tcPr>
          <w:p w:rsidR="0016568F" w:rsidRPr="00524BA2" w:rsidRDefault="0016568F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Giá tiền </w:t>
            </w:r>
            <w:r w:rsidR="00524BA2"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(Trẻ)</w:t>
            </w:r>
          </w:p>
        </w:tc>
        <w:tc>
          <w:tcPr>
            <w:tcW w:w="1802" w:type="dxa"/>
          </w:tcPr>
          <w:p w:rsidR="0016568F" w:rsidRPr="00524BA2" w:rsidRDefault="0016568F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Thành tiền</w:t>
            </w:r>
          </w:p>
        </w:tc>
        <w:tc>
          <w:tcPr>
            <w:tcW w:w="1354" w:type="dxa"/>
          </w:tcPr>
          <w:p w:rsidR="0016568F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524BA2" w:rsidTr="00524BA2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1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Xe ô tô đưa đón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524BA2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Thăm quan vườn thú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524BA2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Thức ăn cho thú ăn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524BA2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Trải nghiệm bé làm nông dân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50.000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50.000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524BA2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Xe điện đi thăm vườn thú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30.000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30.000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524BA2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Nước lọc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và quà ăn nhẹ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524BA2">
        <w:tc>
          <w:tcPr>
            <w:tcW w:w="625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050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Tổng/ trẻ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02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310.000đ</w:t>
            </w:r>
          </w:p>
        </w:tc>
        <w:tc>
          <w:tcPr>
            <w:tcW w:w="1354" w:type="dxa"/>
          </w:tcPr>
          <w:p w:rsidR="00524BA2" w:rsidRP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524BA2" w:rsidRPr="00CC0803" w:rsidRDefault="00CC0803" w:rsidP="00CC080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</w:t>
      </w:r>
      <w:r w:rsidR="00524BA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Nếu phụ huynh muốn đăng ký tham gia trải nghiệm cùng con. Kinh phí như sau:</w:t>
      </w: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625"/>
        <w:gridCol w:w="4050"/>
        <w:gridCol w:w="1978"/>
        <w:gridCol w:w="1802"/>
        <w:gridCol w:w="1354"/>
      </w:tblGrid>
      <w:tr w:rsidR="00524BA2" w:rsidTr="00ED331A">
        <w:tc>
          <w:tcPr>
            <w:tcW w:w="625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TT</w:t>
            </w:r>
          </w:p>
        </w:tc>
        <w:tc>
          <w:tcPr>
            <w:tcW w:w="4050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978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Giá tiền (Trẻ)</w:t>
            </w:r>
          </w:p>
        </w:tc>
        <w:tc>
          <w:tcPr>
            <w:tcW w:w="1802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Thành tiền</w:t>
            </w:r>
          </w:p>
        </w:tc>
        <w:tc>
          <w:tcPr>
            <w:tcW w:w="1354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524BA2" w:rsidTr="00ED331A">
        <w:tc>
          <w:tcPr>
            <w:tcW w:w="625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1</w:t>
            </w:r>
          </w:p>
        </w:tc>
        <w:tc>
          <w:tcPr>
            <w:tcW w:w="4050" w:type="dxa"/>
          </w:tcPr>
          <w:p w:rsidR="00524BA2" w:rsidRDefault="00524BA2" w:rsidP="00ED33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Xe ô tô đưa đón</w:t>
            </w:r>
          </w:p>
        </w:tc>
        <w:tc>
          <w:tcPr>
            <w:tcW w:w="1978" w:type="dxa"/>
          </w:tcPr>
          <w:p w:rsid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100.000</w:t>
            </w:r>
          </w:p>
        </w:tc>
        <w:tc>
          <w:tcPr>
            <w:tcW w:w="1802" w:type="dxa"/>
          </w:tcPr>
          <w:p w:rsid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100.000</w:t>
            </w:r>
          </w:p>
        </w:tc>
        <w:tc>
          <w:tcPr>
            <w:tcW w:w="1354" w:type="dxa"/>
          </w:tcPr>
          <w:p w:rsidR="00524BA2" w:rsidRDefault="00524BA2" w:rsidP="00ED33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ED331A">
        <w:tc>
          <w:tcPr>
            <w:tcW w:w="625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4050" w:type="dxa"/>
          </w:tcPr>
          <w:p w:rsidR="00524BA2" w:rsidRDefault="00524BA2" w:rsidP="00ED33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Thăm quan vườn thú</w:t>
            </w:r>
          </w:p>
        </w:tc>
        <w:tc>
          <w:tcPr>
            <w:tcW w:w="1978" w:type="dxa"/>
          </w:tcPr>
          <w:p w:rsid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0.000</w:t>
            </w:r>
          </w:p>
        </w:tc>
        <w:tc>
          <w:tcPr>
            <w:tcW w:w="1802" w:type="dxa"/>
          </w:tcPr>
          <w:p w:rsid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.000</w:t>
            </w:r>
          </w:p>
        </w:tc>
        <w:tc>
          <w:tcPr>
            <w:tcW w:w="1354" w:type="dxa"/>
          </w:tcPr>
          <w:p w:rsidR="00524BA2" w:rsidRDefault="00524BA2" w:rsidP="00ED33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ED331A">
        <w:tc>
          <w:tcPr>
            <w:tcW w:w="625" w:type="dxa"/>
          </w:tcPr>
          <w:p w:rsidR="00524BA2" w:rsidRP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4050" w:type="dxa"/>
          </w:tcPr>
          <w:p w:rsidR="00524BA2" w:rsidRDefault="00524BA2" w:rsidP="00ED33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Thức ăn cho thú ăn</w:t>
            </w:r>
          </w:p>
        </w:tc>
        <w:tc>
          <w:tcPr>
            <w:tcW w:w="1978" w:type="dxa"/>
          </w:tcPr>
          <w:p w:rsid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10.000</w:t>
            </w:r>
          </w:p>
        </w:tc>
        <w:tc>
          <w:tcPr>
            <w:tcW w:w="1802" w:type="dxa"/>
          </w:tcPr>
          <w:p w:rsidR="00524BA2" w:rsidRDefault="00524BA2" w:rsidP="00ED33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10.000</w:t>
            </w:r>
          </w:p>
        </w:tc>
        <w:tc>
          <w:tcPr>
            <w:tcW w:w="1354" w:type="dxa"/>
          </w:tcPr>
          <w:p w:rsidR="00524BA2" w:rsidRDefault="00524BA2" w:rsidP="00ED331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ED331A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Xe điện đi thăm vườn thú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30.000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30.000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ED331A">
        <w:tc>
          <w:tcPr>
            <w:tcW w:w="625" w:type="dxa"/>
          </w:tcPr>
          <w:p w:rsidR="00524BA2" w:rsidRP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4050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Nước lọc và quà ăn nhẹ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20.000</w:t>
            </w:r>
          </w:p>
        </w:tc>
        <w:tc>
          <w:tcPr>
            <w:tcW w:w="1802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20.000</w:t>
            </w:r>
          </w:p>
        </w:tc>
        <w:tc>
          <w:tcPr>
            <w:tcW w:w="1354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524BA2" w:rsidTr="00ED331A">
        <w:tc>
          <w:tcPr>
            <w:tcW w:w="625" w:type="dxa"/>
          </w:tcPr>
          <w:p w:rsid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050" w:type="dxa"/>
          </w:tcPr>
          <w:p w:rsidR="00524BA2" w:rsidRPr="00524BA2" w:rsidRDefault="00CC0803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Tổng/ người</w:t>
            </w:r>
          </w:p>
        </w:tc>
        <w:tc>
          <w:tcPr>
            <w:tcW w:w="1978" w:type="dxa"/>
          </w:tcPr>
          <w:p w:rsidR="00524BA2" w:rsidRDefault="00524BA2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02" w:type="dxa"/>
          </w:tcPr>
          <w:p w:rsidR="00524BA2" w:rsidRPr="00524BA2" w:rsidRDefault="004343F0" w:rsidP="00524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</w:t>
            </w:r>
            <w:r w:rsidR="00786E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80</w:t>
            </w:r>
            <w:r w:rsidR="00524BA2" w:rsidRPr="0052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.000đ</w:t>
            </w:r>
          </w:p>
        </w:tc>
        <w:tc>
          <w:tcPr>
            <w:tcW w:w="1354" w:type="dxa"/>
          </w:tcPr>
          <w:p w:rsidR="00524BA2" w:rsidRPr="00524BA2" w:rsidRDefault="00524BA2" w:rsidP="00524BA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124350" w:rsidRPr="009E2F33" w:rsidRDefault="00824A77" w:rsidP="005A026C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VI</w:t>
      </w:r>
      <w:r w:rsidR="009746D9"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I</w:t>
      </w:r>
      <w:r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. LỊCH TRÌNH CỤ THỂ</w:t>
      </w:r>
      <w:r w:rsidR="00124350" w:rsidRPr="009E2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 :</w:t>
      </w:r>
    </w:p>
    <w:p w:rsidR="00124350" w:rsidRPr="009E2F33" w:rsidRDefault="00124350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-13h30’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du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lịch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trường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huynh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lên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–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xuất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phát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124350" w:rsidRPr="009E2F33" w:rsidRDefault="00124350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- 14h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khu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dụ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lịch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thái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mường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Diễn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Lâm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4517BD" w:rsidRPr="009E2F33" w:rsidRDefault="00124350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- 14h15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khởi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náo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đầu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giờ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Khoảng</w:t>
      </w:r>
      <w:proofErr w:type="spellEnd"/>
      <w:r w:rsidR="004517B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10’)</w:t>
      </w: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:rsidR="004517BD" w:rsidRPr="009E2F33" w:rsidRDefault="004517BD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14h30’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đến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16h30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thăm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quan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vườn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thú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Mường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trải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nghiệm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thú</w:t>
      </w:r>
      <w:proofErr w:type="spellEnd"/>
      <w:r w:rsidR="009F1A65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F1A65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ăn</w:t>
      </w:r>
      <w:proofErr w:type="spellEnd"/>
      <w:r w:rsidR="009F1A65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trải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nghiệm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chương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trình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‘</w:t>
      </w:r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Bé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nông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’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thăm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quan</w:t>
      </w:r>
      <w:proofErr w:type="spellEnd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Khu</w:t>
      </w:r>
      <w:proofErr w:type="spellEnd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Làng</w:t>
      </w:r>
      <w:proofErr w:type="spellEnd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Việt</w:t>
      </w:r>
      <w:proofErr w:type="spellEnd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Cổ</w:t>
      </w:r>
      <w:proofErr w:type="spellEnd"/>
      <w:r w:rsidR="00677879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tái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khung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cảnh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làng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quê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Việt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Nam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thời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xưa</w:t>
      </w:r>
      <w:proofErr w:type="spellEnd"/>
      <w:r w:rsidR="00E96EED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. </w:t>
      </w:r>
    </w:p>
    <w:p w:rsidR="004517BD" w:rsidRPr="009E2F33" w:rsidRDefault="004517BD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16h30’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lên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trở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trường</w:t>
      </w:r>
      <w:proofErr w:type="spellEnd"/>
      <w:r w:rsidR="009A77B2"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4566BB" w:rsidRPr="009E2F33" w:rsidRDefault="004566BB" w:rsidP="009E2F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Trên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đây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hoạch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tổ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chức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mẫu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5 – 6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tuổi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quan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trải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nghiệm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khu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du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lịch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thái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Mường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Diễn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Lâm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–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Diễn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Châu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–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Nghệ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 ;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Đề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nghị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bộ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phận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liên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quan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hoạch</w:t>
      </w:r>
      <w:proofErr w:type="spellEnd"/>
      <w:r w:rsidRPr="009E2F3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./.</w:t>
      </w:r>
    </w:p>
    <w:p w:rsidR="000C6023" w:rsidRPr="000C6023" w:rsidRDefault="000C6023" w:rsidP="001243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NGƯỜI XD KẾ HOẠCH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                                       </w:t>
      </w:r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 HIỆU TRƯỞNG</w:t>
      </w:r>
    </w:p>
    <w:p w:rsidR="000C6023" w:rsidRPr="000C6023" w:rsidRDefault="000C6023" w:rsidP="001243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0C6023" w:rsidRPr="000C6023" w:rsidRDefault="000C6023" w:rsidP="001243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0C6023" w:rsidRPr="000C6023" w:rsidRDefault="000C6023" w:rsidP="001243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0C6023" w:rsidRPr="000C6023" w:rsidRDefault="000C6023" w:rsidP="001243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  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Ngô</w:t>
      </w:r>
      <w:proofErr w:type="spellEnd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Thị</w:t>
      </w:r>
      <w:proofErr w:type="spellEnd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Tuyết</w:t>
      </w:r>
      <w:proofErr w:type="spellEnd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Thanh</w:t>
      </w:r>
      <w:proofErr w:type="spellEnd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                                           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Nguyễn</w:t>
      </w:r>
      <w:proofErr w:type="spellEnd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Thị</w:t>
      </w:r>
      <w:proofErr w:type="spellEnd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C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Hội</w:t>
      </w:r>
      <w:proofErr w:type="spellEnd"/>
    </w:p>
    <w:p w:rsidR="00D06C82" w:rsidRPr="00D06C82" w:rsidRDefault="00D06C82" w:rsidP="00D06C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B84" w:rsidRPr="006E4BD8" w:rsidRDefault="00A77B84" w:rsidP="00155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E88" w:rsidRDefault="009E0E88"/>
    <w:sectPr w:rsidR="009E0E88" w:rsidSect="004353C8">
      <w:pgSz w:w="12240" w:h="15840"/>
      <w:pgMar w:top="1008" w:right="108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84"/>
    <w:rsid w:val="000C6023"/>
    <w:rsid w:val="00123551"/>
    <w:rsid w:val="00124350"/>
    <w:rsid w:val="00155248"/>
    <w:rsid w:val="00155B6D"/>
    <w:rsid w:val="0016568F"/>
    <w:rsid w:val="00186478"/>
    <w:rsid w:val="002170F8"/>
    <w:rsid w:val="00260A2B"/>
    <w:rsid w:val="003067F3"/>
    <w:rsid w:val="003330BE"/>
    <w:rsid w:val="00347E85"/>
    <w:rsid w:val="0036521C"/>
    <w:rsid w:val="00433334"/>
    <w:rsid w:val="004343F0"/>
    <w:rsid w:val="004353C8"/>
    <w:rsid w:val="004445E1"/>
    <w:rsid w:val="004517BD"/>
    <w:rsid w:val="004566BB"/>
    <w:rsid w:val="004E3F89"/>
    <w:rsid w:val="0050079E"/>
    <w:rsid w:val="00524BA2"/>
    <w:rsid w:val="00530D74"/>
    <w:rsid w:val="00542E80"/>
    <w:rsid w:val="005A026C"/>
    <w:rsid w:val="00643171"/>
    <w:rsid w:val="006513FD"/>
    <w:rsid w:val="00677879"/>
    <w:rsid w:val="006C1821"/>
    <w:rsid w:val="007367EC"/>
    <w:rsid w:val="00737C56"/>
    <w:rsid w:val="00786E5A"/>
    <w:rsid w:val="007E3BC1"/>
    <w:rsid w:val="00805B91"/>
    <w:rsid w:val="008200A0"/>
    <w:rsid w:val="00824A77"/>
    <w:rsid w:val="00826D75"/>
    <w:rsid w:val="00875F60"/>
    <w:rsid w:val="008B607D"/>
    <w:rsid w:val="009746D9"/>
    <w:rsid w:val="009A77B2"/>
    <w:rsid w:val="009E0E88"/>
    <w:rsid w:val="009E2F33"/>
    <w:rsid w:val="009F1A65"/>
    <w:rsid w:val="00A27186"/>
    <w:rsid w:val="00A2726C"/>
    <w:rsid w:val="00A77B84"/>
    <w:rsid w:val="00C14975"/>
    <w:rsid w:val="00C224B5"/>
    <w:rsid w:val="00CC0803"/>
    <w:rsid w:val="00D06C82"/>
    <w:rsid w:val="00DB124F"/>
    <w:rsid w:val="00E96EED"/>
    <w:rsid w:val="00F866B0"/>
    <w:rsid w:val="00F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458B"/>
  <w15:chartTrackingRefBased/>
  <w15:docId w15:val="{C79B6B83-C207-48B9-AE10-4AD6BA3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thuanbui1587@gmail.com</dc:creator>
  <cp:keywords/>
  <dc:description/>
  <cp:lastModifiedBy>thuanbui1587@gmail.com</cp:lastModifiedBy>
  <cp:revision>64</cp:revision>
  <cp:lastPrinted>2025-03-03T09:51:00Z</cp:lastPrinted>
  <dcterms:created xsi:type="dcterms:W3CDTF">2025-03-03T08:25:00Z</dcterms:created>
  <dcterms:modified xsi:type="dcterms:W3CDTF">2025-03-04T03:29:00Z</dcterms:modified>
</cp:coreProperties>
</file>